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9428" w14:textId="77777777" w:rsidR="00110F20" w:rsidRPr="00992762" w:rsidRDefault="000F06B6" w:rsidP="000F06B6">
      <w:pPr>
        <w:spacing w:after="0" w:line="240" w:lineRule="auto"/>
        <w:rPr>
          <w:b/>
          <w:sz w:val="40"/>
          <w:szCs w:val="40"/>
          <w:lang w:val="en-GB"/>
        </w:rPr>
      </w:pPr>
      <w:r w:rsidRPr="00992762">
        <w:rPr>
          <w:b/>
          <w:sz w:val="40"/>
          <w:szCs w:val="40"/>
          <w:lang w:val="en-GB"/>
        </w:rPr>
        <w:t xml:space="preserve">Úrskurðarnefnd </w:t>
      </w:r>
      <w:r w:rsidR="00E41B75" w:rsidRPr="00992762">
        <w:rPr>
          <w:b/>
          <w:sz w:val="40"/>
          <w:szCs w:val="40"/>
          <w:lang w:val="en-GB"/>
        </w:rPr>
        <w:t>um viðskipti við fjármálafyrirtæki</w:t>
      </w:r>
    </w:p>
    <w:p w14:paraId="11068825" w14:textId="243DC894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Guðrúnartún 1, 105 Reykjavík,</w:t>
      </w:r>
      <w:r w:rsidR="0033585A">
        <w:rPr>
          <w:sz w:val="24"/>
          <w:szCs w:val="24"/>
          <w:lang w:val="en-GB"/>
        </w:rPr>
        <w:t xml:space="preserve"> email: </w:t>
      </w:r>
      <w:r w:rsidRPr="00992762">
        <w:rPr>
          <w:sz w:val="24"/>
          <w:szCs w:val="24"/>
          <w:lang w:val="en-GB"/>
        </w:rPr>
        <w:t xml:space="preserve"> </w:t>
      </w:r>
      <w:hyperlink r:id="rId10" w:history="1">
        <w:r w:rsidR="00E41B75" w:rsidRPr="00992762">
          <w:rPr>
            <w:rStyle w:val="Hyperlink"/>
            <w:sz w:val="24"/>
            <w:szCs w:val="24"/>
            <w:lang w:val="en-GB"/>
          </w:rPr>
          <w:t>fjarmal@nefndir.is</w:t>
        </w:r>
      </w:hyperlink>
      <w:r w:rsidRPr="00992762">
        <w:rPr>
          <w:sz w:val="24"/>
          <w:szCs w:val="24"/>
          <w:lang w:val="en-GB"/>
        </w:rPr>
        <w:t xml:space="preserve"> </w:t>
      </w:r>
    </w:p>
    <w:p w14:paraId="42A19D1A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4D14C7FC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DAA50" wp14:editId="737BA82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000500" cy="742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BE782" w14:textId="2C25D4B2" w:rsidR="000F06B6" w:rsidRPr="00A42FD0" w:rsidRDefault="00CD4850" w:rsidP="00FA3649">
                            <w:pPr>
                              <w:spacing w:after="0"/>
                              <w:rPr>
                                <w:color w:val="2E74B5" w:themeColor="accent1" w:themeShade="BF"/>
                              </w:rPr>
                            </w:pPr>
                            <w:r w:rsidRPr="00A42FD0">
                              <w:rPr>
                                <w:color w:val="2E74B5" w:themeColor="accent1" w:themeShade="BF"/>
                              </w:rPr>
                              <w:t>Information filled in by the</w:t>
                            </w:r>
                            <w:r w:rsidR="009C0627" w:rsidRPr="00A42FD0">
                              <w:rPr>
                                <w:color w:val="2E74B5" w:themeColor="accent1" w:themeShade="BF"/>
                              </w:rPr>
                              <w:t xml:space="preserve"> Office of the Complaints Committee</w:t>
                            </w:r>
                          </w:p>
                          <w:p w14:paraId="1ECD5725" w14:textId="77777777" w:rsidR="000F06B6" w:rsidRPr="00A42FD0" w:rsidRDefault="000F06B6" w:rsidP="00FA3649">
                            <w:pPr>
                              <w:spacing w:after="0"/>
                              <w:rPr>
                                <w:color w:val="2E74B5" w:themeColor="accent1" w:themeShade="BF"/>
                              </w:rPr>
                            </w:pPr>
                            <w:r w:rsidRPr="00A42FD0">
                              <w:rPr>
                                <w:color w:val="2E74B5" w:themeColor="accent1" w:themeShade="BF"/>
                              </w:rPr>
                              <w:t xml:space="preserve">Móttökudagur: </w:t>
                            </w:r>
                            <w:r w:rsidR="00FA3649" w:rsidRPr="00A42FD0"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 w:rsidR="00FA3649" w:rsidRPr="00A42FD0"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 w:rsidR="00FA3649" w:rsidRPr="00A42FD0"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 w:rsidR="00FA3649" w:rsidRPr="00A42FD0">
                              <w:rPr>
                                <w:color w:val="2E74B5" w:themeColor="accent1" w:themeShade="BF"/>
                              </w:rPr>
                              <w:tab/>
                            </w:r>
                            <w:r w:rsidRPr="00A42FD0">
                              <w:rPr>
                                <w:color w:val="2E74B5" w:themeColor="accent1" w:themeShade="BF"/>
                              </w:rPr>
                              <w:t>Númer máls: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DA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.45pt;width:315pt;height:58.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" filled="f" strokeweight=".5pt">
                <v:textbox>
                  <w:txbxContent>
                    <w:p w14:paraId="565BE782" w14:textId="2C25D4B2" w:rsidR="000F06B6" w:rsidRPr="00A42FD0" w:rsidRDefault="00CD4850" w:rsidP="00FA3649">
                      <w:pPr>
                        <w:spacing w:after="0"/>
                        <w:rPr>
                          <w:color w:val="2E74B5" w:themeColor="accent1" w:themeShade="BF"/>
                        </w:rPr>
                      </w:pPr>
                      <w:r w:rsidRPr="00A42FD0">
                        <w:rPr>
                          <w:color w:val="2E74B5" w:themeColor="accent1" w:themeShade="BF"/>
                        </w:rPr>
                        <w:t>Information filled in by the</w:t>
                      </w:r>
                      <w:r w:rsidR="009C0627" w:rsidRPr="00A42FD0">
                        <w:rPr>
                          <w:color w:val="2E74B5" w:themeColor="accent1" w:themeShade="BF"/>
                        </w:rPr>
                        <w:t xml:space="preserve"> Office of the Complaints Committee</w:t>
                      </w:r>
                    </w:p>
                    <w:p w14:paraId="1ECD5725" w14:textId="77777777" w:rsidR="000F06B6" w:rsidRPr="00A42FD0" w:rsidRDefault="000F06B6" w:rsidP="00FA3649">
                      <w:pPr>
                        <w:spacing w:after="0"/>
                        <w:rPr>
                          <w:color w:val="2E74B5" w:themeColor="accent1" w:themeShade="BF"/>
                        </w:rPr>
                      </w:pPr>
                      <w:r w:rsidRPr="00A42FD0">
                        <w:rPr>
                          <w:color w:val="2E74B5" w:themeColor="accent1" w:themeShade="BF"/>
                        </w:rPr>
                        <w:t xml:space="preserve">Móttökudagur: </w:t>
                      </w:r>
                      <w:r w:rsidR="00FA3649" w:rsidRPr="00A42FD0">
                        <w:rPr>
                          <w:color w:val="2E74B5" w:themeColor="accent1" w:themeShade="BF"/>
                        </w:rPr>
                        <w:tab/>
                      </w:r>
                      <w:r w:rsidR="00FA3649" w:rsidRPr="00A42FD0">
                        <w:rPr>
                          <w:color w:val="2E74B5" w:themeColor="accent1" w:themeShade="BF"/>
                        </w:rPr>
                        <w:tab/>
                      </w:r>
                      <w:r w:rsidR="00FA3649" w:rsidRPr="00A42FD0">
                        <w:rPr>
                          <w:color w:val="2E74B5" w:themeColor="accent1" w:themeShade="BF"/>
                        </w:rPr>
                        <w:tab/>
                      </w:r>
                      <w:r w:rsidR="00FA3649" w:rsidRPr="00A42FD0">
                        <w:rPr>
                          <w:color w:val="2E74B5" w:themeColor="accent1" w:themeShade="BF"/>
                        </w:rPr>
                        <w:tab/>
                      </w:r>
                      <w:r w:rsidRPr="00A42FD0">
                        <w:rPr>
                          <w:color w:val="2E74B5" w:themeColor="accent1" w:themeShade="BF"/>
                        </w:rPr>
                        <w:t>Númer máls: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8EAB6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55610BA0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0707EC38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55FDD3D2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05B3F0F7" w14:textId="2AB59A71" w:rsidR="00FA3649" w:rsidRPr="00992762" w:rsidRDefault="00CD4850" w:rsidP="000F06B6">
      <w:pPr>
        <w:spacing w:after="0" w:line="240" w:lineRule="auto"/>
        <w:rPr>
          <w:b/>
          <w:sz w:val="40"/>
          <w:szCs w:val="40"/>
          <w:lang w:val="en-GB"/>
        </w:rPr>
      </w:pPr>
      <w:r w:rsidRPr="00992762">
        <w:rPr>
          <w:b/>
          <w:sz w:val="40"/>
          <w:szCs w:val="40"/>
          <w:lang w:val="en-GB"/>
        </w:rPr>
        <w:t>Complaint to the Committee</w:t>
      </w:r>
      <w:r w:rsidR="00FA3649" w:rsidRPr="00992762">
        <w:rPr>
          <w:b/>
          <w:sz w:val="40"/>
          <w:szCs w:val="40"/>
          <w:lang w:val="en-GB"/>
        </w:rPr>
        <w:t>:</w:t>
      </w:r>
    </w:p>
    <w:p w14:paraId="632FE6C1" w14:textId="0B624DAF" w:rsidR="00FA3649" w:rsidRPr="00992762" w:rsidRDefault="009C0627" w:rsidP="000F06B6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Information on the complainant</w:t>
      </w:r>
    </w:p>
    <w:p w14:paraId="3FB46EB4" w14:textId="77777777" w:rsidR="00FA3649" w:rsidRPr="00992762" w:rsidRDefault="00FA3649" w:rsidP="000F06B6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649" w:rsidRPr="00992762" w14:paraId="47205BA2" w14:textId="77777777" w:rsidTr="00FA3649">
        <w:tc>
          <w:tcPr>
            <w:tcW w:w="9062" w:type="dxa"/>
          </w:tcPr>
          <w:p w14:paraId="0807BB26" w14:textId="16E21230" w:rsidR="00FA3649" w:rsidRPr="00992762" w:rsidRDefault="001E439E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Full name and ID</w:t>
            </w:r>
            <w:r w:rsidR="007164D3" w:rsidRPr="00992762">
              <w:rPr>
                <w:sz w:val="24"/>
                <w:szCs w:val="24"/>
                <w:lang w:val="en-GB"/>
              </w:rPr>
              <w:t>:</w:t>
            </w:r>
          </w:p>
          <w:p w14:paraId="2BA3466C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  <w:p w14:paraId="31D157C1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  <w:tr w:rsidR="00FA3649" w:rsidRPr="00992762" w14:paraId="5AA9E6B3" w14:textId="77777777" w:rsidTr="00FA3649">
        <w:tc>
          <w:tcPr>
            <w:tcW w:w="9062" w:type="dxa"/>
          </w:tcPr>
          <w:p w14:paraId="3F682B7F" w14:textId="68F843A1" w:rsidR="00FA3649" w:rsidRPr="00992762" w:rsidRDefault="001E439E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Address</w:t>
            </w:r>
            <w:r w:rsidR="0072417D" w:rsidRPr="00992762">
              <w:rPr>
                <w:sz w:val="24"/>
                <w:szCs w:val="24"/>
                <w:lang w:val="en-GB"/>
              </w:rPr>
              <w:t>:</w:t>
            </w:r>
          </w:p>
          <w:p w14:paraId="1A597238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  <w:p w14:paraId="747F81F7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  <w:tr w:rsidR="00FA3649" w:rsidRPr="00992762" w14:paraId="6A2A77E1" w14:textId="77777777" w:rsidTr="00FA3649">
        <w:tc>
          <w:tcPr>
            <w:tcW w:w="9062" w:type="dxa"/>
          </w:tcPr>
          <w:p w14:paraId="4304588A" w14:textId="715A6C06" w:rsidR="00FA3649" w:rsidRPr="00992762" w:rsidRDefault="0072417D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Telephone and email ad</w:t>
            </w:r>
            <w:r w:rsidR="00992762">
              <w:rPr>
                <w:sz w:val="24"/>
                <w:szCs w:val="24"/>
                <w:lang w:val="en-GB"/>
              </w:rPr>
              <w:t>d</w:t>
            </w:r>
            <w:r w:rsidRPr="00992762">
              <w:rPr>
                <w:sz w:val="24"/>
                <w:szCs w:val="24"/>
                <w:lang w:val="en-GB"/>
              </w:rPr>
              <w:t>ress:</w:t>
            </w:r>
          </w:p>
          <w:p w14:paraId="02F89C21" w14:textId="77777777" w:rsidR="008A28A3" w:rsidRPr="00992762" w:rsidRDefault="008A28A3" w:rsidP="000F06B6">
            <w:pPr>
              <w:rPr>
                <w:sz w:val="24"/>
                <w:szCs w:val="24"/>
                <w:lang w:val="en-GB"/>
              </w:rPr>
            </w:pPr>
          </w:p>
          <w:p w14:paraId="18C5751C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  <w:tr w:rsidR="00FA3649" w:rsidRPr="00992762" w14:paraId="088344F7" w14:textId="77777777" w:rsidTr="00FA3649">
        <w:tc>
          <w:tcPr>
            <w:tcW w:w="9062" w:type="dxa"/>
          </w:tcPr>
          <w:p w14:paraId="7A45E23A" w14:textId="3F3A56C5" w:rsidR="00FA3649" w:rsidRPr="00992762" w:rsidRDefault="0072417D" w:rsidP="000F06B6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 xml:space="preserve">Name and email </w:t>
            </w:r>
            <w:r w:rsidR="00AB092E" w:rsidRPr="00992762">
              <w:rPr>
                <w:sz w:val="24"/>
                <w:szCs w:val="24"/>
                <w:lang w:val="en-GB"/>
              </w:rPr>
              <w:t xml:space="preserve">if </w:t>
            </w:r>
            <w:r w:rsidR="00E967DD">
              <w:rPr>
                <w:sz w:val="24"/>
                <w:szCs w:val="24"/>
                <w:lang w:val="en-GB"/>
              </w:rPr>
              <w:t xml:space="preserve">assist – if </w:t>
            </w:r>
            <w:r w:rsidR="00AB092E" w:rsidRPr="00992762">
              <w:rPr>
                <w:sz w:val="24"/>
                <w:szCs w:val="24"/>
                <w:lang w:val="en-GB"/>
              </w:rPr>
              <w:t>other than the complainant:</w:t>
            </w:r>
            <w:r w:rsidR="001A6234" w:rsidRPr="00992762">
              <w:rPr>
                <w:sz w:val="24"/>
                <w:szCs w:val="24"/>
                <w:lang w:val="en-GB"/>
              </w:rPr>
              <w:t xml:space="preserve"> </w:t>
            </w:r>
          </w:p>
          <w:p w14:paraId="6604D60F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  <w:p w14:paraId="6294FB8D" w14:textId="77777777" w:rsidR="00FA3649" w:rsidRPr="00992762" w:rsidRDefault="00FA3649" w:rsidP="000F06B6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EF96B0F" w14:textId="77777777" w:rsidR="000F06B6" w:rsidRPr="00992762" w:rsidRDefault="000F06B6" w:rsidP="000F06B6">
      <w:pPr>
        <w:spacing w:after="0" w:line="240" w:lineRule="auto"/>
        <w:rPr>
          <w:sz w:val="24"/>
          <w:szCs w:val="24"/>
          <w:lang w:val="en-GB"/>
        </w:rPr>
      </w:pPr>
    </w:p>
    <w:p w14:paraId="705B1ABB" w14:textId="77777777" w:rsidR="00EF127C" w:rsidRPr="00992762" w:rsidRDefault="00EF127C" w:rsidP="000F06B6">
      <w:pPr>
        <w:spacing w:after="0" w:line="240" w:lineRule="auto"/>
        <w:rPr>
          <w:rFonts w:cstheme="minorHAnsi"/>
          <w:sz w:val="32"/>
          <w:szCs w:val="32"/>
          <w:lang w:val="en-GB"/>
        </w:rPr>
      </w:pPr>
      <w:r w:rsidRPr="00992762">
        <w:rPr>
          <w:rFonts w:eastAsia="Times New Roman" w:cstheme="minorHAnsi"/>
          <w:b/>
          <w:bCs/>
          <w:sz w:val="32"/>
          <w:szCs w:val="32"/>
          <w:lang w:val="en-GB" w:eastAsia="is-IS"/>
        </w:rPr>
        <w:t>Receipt of complaints and submission fee</w:t>
      </w:r>
      <w:r w:rsidRPr="00992762">
        <w:rPr>
          <w:rFonts w:cstheme="minorHAnsi"/>
          <w:sz w:val="32"/>
          <w:szCs w:val="32"/>
          <w:lang w:val="en-GB"/>
        </w:rPr>
        <w:t xml:space="preserve"> </w:t>
      </w:r>
    </w:p>
    <w:p w14:paraId="4FA998A9" w14:textId="77777777" w:rsidR="00EC76A4" w:rsidRPr="006D6012" w:rsidRDefault="00EC76A4" w:rsidP="00EC76A4">
      <w:pPr>
        <w:spacing w:after="0" w:line="240" w:lineRule="auto"/>
        <w:ind w:right="260"/>
        <w:rPr>
          <w:rFonts w:eastAsia="Times New Roman" w:cstheme="minorHAnsi"/>
          <w:b/>
          <w:bCs/>
          <w:sz w:val="24"/>
          <w:szCs w:val="24"/>
          <w:lang w:val="en-GB" w:eastAsia="is-IS"/>
        </w:rPr>
      </w:pPr>
      <w:r w:rsidRPr="006D6012">
        <w:rPr>
          <w:rFonts w:eastAsia="Times New Roman" w:cstheme="minorHAnsi"/>
          <w:b/>
          <w:bCs/>
          <w:sz w:val="24"/>
          <w:szCs w:val="24"/>
          <w:lang w:val="en-GB" w:eastAsia="is-IS"/>
        </w:rPr>
        <w:t>A complaint must be submitted in written form to the Committee.</w:t>
      </w:r>
    </w:p>
    <w:p w14:paraId="069E3728" w14:textId="1609CD13" w:rsidR="00EC76A4" w:rsidRPr="006D6012" w:rsidRDefault="00EC76A4" w:rsidP="00EC76A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GB" w:eastAsia="is-IS"/>
        </w:rPr>
      </w:pPr>
      <w:r w:rsidRPr="006D6012">
        <w:rPr>
          <w:rFonts w:eastAsia="Times New Roman" w:cstheme="minorHAnsi"/>
          <w:b/>
          <w:bCs/>
          <w:sz w:val="24"/>
          <w:szCs w:val="24"/>
          <w:lang w:val="en-GB" w:eastAsia="is-IS"/>
        </w:rPr>
        <w:t>Complaints are not accepted unless the submission fee is paid</w:t>
      </w:r>
      <w:r w:rsidR="009F3625" w:rsidRPr="006D6012">
        <w:rPr>
          <w:rFonts w:eastAsia="Times New Roman" w:cstheme="minorHAnsi"/>
          <w:b/>
          <w:bCs/>
          <w:sz w:val="24"/>
          <w:szCs w:val="24"/>
          <w:lang w:val="en-GB" w:eastAsia="is-IS"/>
        </w:rPr>
        <w:t>:</w:t>
      </w:r>
      <w:r w:rsidRPr="006D6012">
        <w:rPr>
          <w:rFonts w:eastAsia="Times New Roman" w:cstheme="minorHAnsi"/>
          <w:b/>
          <w:bCs/>
          <w:sz w:val="24"/>
          <w:szCs w:val="24"/>
          <w:lang w:val="en-GB" w:eastAsia="is-IS"/>
        </w:rPr>
        <w:t xml:space="preserve"> </w:t>
      </w:r>
    </w:p>
    <w:p w14:paraId="0A65D8BE" w14:textId="05E038AD" w:rsidR="001161AC" w:rsidRPr="00992762" w:rsidRDefault="000D2480" w:rsidP="00EC76A4">
      <w:pPr>
        <w:spacing w:after="0" w:line="240" w:lineRule="auto"/>
        <w:rPr>
          <w:b/>
          <w:sz w:val="32"/>
          <w:szCs w:val="32"/>
          <w:lang w:val="en-GB"/>
        </w:rPr>
      </w:pPr>
      <w:r w:rsidRPr="00992762">
        <w:rPr>
          <w:b/>
          <w:sz w:val="32"/>
          <w:szCs w:val="32"/>
          <w:lang w:val="en-GB"/>
        </w:rPr>
        <w:t xml:space="preserve">Arion </w:t>
      </w:r>
      <w:proofErr w:type="spellStart"/>
      <w:r w:rsidRPr="00992762">
        <w:rPr>
          <w:b/>
          <w:sz w:val="32"/>
          <w:szCs w:val="32"/>
          <w:lang w:val="en-GB"/>
        </w:rPr>
        <w:t>banki</w:t>
      </w:r>
      <w:proofErr w:type="spellEnd"/>
      <w:r w:rsidRPr="00992762">
        <w:rPr>
          <w:b/>
          <w:sz w:val="32"/>
          <w:szCs w:val="32"/>
          <w:lang w:val="en-GB"/>
        </w:rPr>
        <w:t xml:space="preserve"> hf. </w:t>
      </w:r>
      <w:proofErr w:type="spellStart"/>
      <w:r w:rsidR="00442F54">
        <w:rPr>
          <w:b/>
          <w:sz w:val="32"/>
          <w:szCs w:val="32"/>
          <w:lang w:val="en-GB"/>
        </w:rPr>
        <w:t>B</w:t>
      </w:r>
      <w:r w:rsidR="00A9400F" w:rsidRPr="00992762">
        <w:rPr>
          <w:b/>
          <w:sz w:val="32"/>
          <w:szCs w:val="32"/>
          <w:lang w:val="en-GB"/>
        </w:rPr>
        <w:t>ankn</w:t>
      </w:r>
      <w:r w:rsidR="001161AC" w:rsidRPr="00992762">
        <w:rPr>
          <w:b/>
          <w:sz w:val="32"/>
          <w:szCs w:val="32"/>
          <w:lang w:val="en-GB"/>
        </w:rPr>
        <w:t>r</w:t>
      </w:r>
      <w:proofErr w:type="spellEnd"/>
      <w:r w:rsidR="00992762">
        <w:rPr>
          <w:b/>
          <w:sz w:val="32"/>
          <w:szCs w:val="32"/>
          <w:lang w:val="en-GB"/>
        </w:rPr>
        <w:t>.</w:t>
      </w:r>
      <w:r w:rsidR="001161AC" w:rsidRPr="00992762">
        <w:rPr>
          <w:b/>
          <w:sz w:val="32"/>
          <w:szCs w:val="32"/>
          <w:lang w:val="en-GB"/>
        </w:rPr>
        <w:t>: 0370-26-030</w:t>
      </w:r>
      <w:r w:rsidR="00A83B62" w:rsidRPr="00992762">
        <w:rPr>
          <w:b/>
          <w:sz w:val="32"/>
          <w:szCs w:val="32"/>
          <w:lang w:val="en-GB"/>
        </w:rPr>
        <w:t>3</w:t>
      </w:r>
      <w:r w:rsidR="003968E9" w:rsidRPr="00992762">
        <w:rPr>
          <w:b/>
          <w:sz w:val="32"/>
          <w:szCs w:val="32"/>
          <w:lang w:val="en-GB"/>
        </w:rPr>
        <w:t>2</w:t>
      </w:r>
      <w:r w:rsidR="006A2D0C" w:rsidRPr="00992762">
        <w:rPr>
          <w:b/>
          <w:sz w:val="32"/>
          <w:szCs w:val="32"/>
          <w:lang w:val="en-GB"/>
        </w:rPr>
        <w:t>1</w:t>
      </w:r>
      <w:r w:rsidR="001161AC" w:rsidRPr="00992762">
        <w:rPr>
          <w:b/>
          <w:sz w:val="32"/>
          <w:szCs w:val="32"/>
          <w:lang w:val="en-GB"/>
        </w:rPr>
        <w:t xml:space="preserve"> og </w:t>
      </w:r>
      <w:proofErr w:type="spellStart"/>
      <w:r w:rsidRPr="00992762">
        <w:rPr>
          <w:b/>
          <w:sz w:val="32"/>
          <w:szCs w:val="32"/>
          <w:lang w:val="en-GB"/>
        </w:rPr>
        <w:t>ID</w:t>
      </w:r>
      <w:r w:rsidR="00442F54">
        <w:rPr>
          <w:b/>
          <w:sz w:val="32"/>
          <w:szCs w:val="32"/>
          <w:lang w:val="en-GB"/>
        </w:rPr>
        <w:t>nr</w:t>
      </w:r>
      <w:proofErr w:type="spellEnd"/>
      <w:r w:rsidR="00442F54">
        <w:rPr>
          <w:b/>
          <w:sz w:val="32"/>
          <w:szCs w:val="32"/>
          <w:lang w:val="en-GB"/>
        </w:rPr>
        <w:t>.</w:t>
      </w:r>
      <w:r w:rsidR="001161AC" w:rsidRPr="00992762">
        <w:rPr>
          <w:b/>
          <w:sz w:val="32"/>
          <w:szCs w:val="32"/>
          <w:lang w:val="en-GB"/>
        </w:rPr>
        <w:t>: 450122-0250</w:t>
      </w:r>
    </w:p>
    <w:p w14:paraId="44F54490" w14:textId="36BA8B0E" w:rsidR="00A9400F" w:rsidRPr="00A9400F" w:rsidRDefault="00A9400F" w:rsidP="002E33A0">
      <w:pPr>
        <w:shd w:val="clear" w:color="auto" w:fill="F5F5F5"/>
        <w:spacing w:after="0" w:line="240" w:lineRule="auto"/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</w:pPr>
      <w:r w:rsidRPr="00A9400F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>IBAN n</w:t>
      </w:r>
      <w:r w:rsidR="002E33A0" w:rsidRPr="00992762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 xml:space="preserve">r. </w:t>
      </w:r>
      <w:r w:rsidRPr="00A9400F">
        <w:rPr>
          <w:rFonts w:eastAsia="Times New Roman" w:cstheme="minorHAnsi"/>
          <w:color w:val="4B565C"/>
          <w:sz w:val="24"/>
          <w:szCs w:val="24"/>
          <w:lang w:val="en-GB" w:eastAsia="is-IS"/>
        </w:rPr>
        <w:t>IS440370260303214501220250</w:t>
      </w:r>
    </w:p>
    <w:p w14:paraId="04507F22" w14:textId="28D7CA49" w:rsidR="00A9400F" w:rsidRPr="00A9400F" w:rsidRDefault="00A9400F" w:rsidP="000D2480">
      <w:pPr>
        <w:shd w:val="clear" w:color="auto" w:fill="F5F5F5"/>
        <w:spacing w:after="0" w:line="240" w:lineRule="auto"/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</w:pPr>
      <w:r w:rsidRPr="00A9400F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>SWIFT</w:t>
      </w:r>
      <w:r w:rsidR="006D4678" w:rsidRPr="00992762">
        <w:rPr>
          <w:rFonts w:eastAsia="Times New Roman" w:cstheme="minorHAnsi"/>
          <w:b/>
          <w:bCs/>
          <w:color w:val="4B565C"/>
          <w:sz w:val="24"/>
          <w:szCs w:val="24"/>
          <w:lang w:val="en-GB" w:eastAsia="is-IS"/>
        </w:rPr>
        <w:t xml:space="preserve"> CODE </w:t>
      </w:r>
      <w:r w:rsidRPr="00A9400F">
        <w:rPr>
          <w:rFonts w:eastAsia="Times New Roman" w:cstheme="minorHAnsi"/>
          <w:color w:val="4B565C"/>
          <w:sz w:val="24"/>
          <w:szCs w:val="24"/>
          <w:lang w:val="en-GB" w:eastAsia="is-IS"/>
        </w:rPr>
        <w:t>ESJAISRE</w:t>
      </w:r>
    </w:p>
    <w:p w14:paraId="3FF5793B" w14:textId="77777777" w:rsidR="001A6234" w:rsidRPr="00992762" w:rsidRDefault="001A6234" w:rsidP="000F06B6">
      <w:pPr>
        <w:spacing w:after="0" w:line="240" w:lineRule="auto"/>
        <w:rPr>
          <w:sz w:val="24"/>
          <w:szCs w:val="24"/>
          <w:lang w:val="en-GB"/>
        </w:rPr>
      </w:pPr>
    </w:p>
    <w:p w14:paraId="47389B55" w14:textId="6FF8493B" w:rsidR="00FA3649" w:rsidRPr="00992762" w:rsidRDefault="006D4678" w:rsidP="000F06B6">
      <w:pPr>
        <w:spacing w:after="0" w:line="240" w:lineRule="auto"/>
        <w:rPr>
          <w:b/>
          <w:sz w:val="32"/>
          <w:szCs w:val="32"/>
          <w:lang w:val="en-GB"/>
        </w:rPr>
      </w:pPr>
      <w:r w:rsidRPr="00992762">
        <w:rPr>
          <w:b/>
          <w:sz w:val="32"/>
          <w:szCs w:val="32"/>
          <w:lang w:val="en-GB"/>
        </w:rPr>
        <w:t>Submission fee</w:t>
      </w:r>
      <w:r w:rsidR="00FA3649" w:rsidRPr="00992762">
        <w:rPr>
          <w:b/>
          <w:sz w:val="32"/>
          <w:szCs w:val="32"/>
          <w:lang w:val="en-GB"/>
        </w:rPr>
        <w:t>:</w:t>
      </w:r>
    </w:p>
    <w:p w14:paraId="61ABEFFB" w14:textId="764BF124" w:rsidR="00FA3649" w:rsidRPr="00992762" w:rsidRDefault="00BC65E9" w:rsidP="00E3284C">
      <w:pPr>
        <w:pStyle w:val="ListParagraph"/>
        <w:numPr>
          <w:ilvl w:val="0"/>
          <w:numId w:val="1"/>
        </w:numPr>
        <w:spacing w:after="0" w:line="240" w:lineRule="auto"/>
        <w:ind w:left="360" w:right="-198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I</w:t>
      </w:r>
      <w:r w:rsidR="005D5FB7" w:rsidRPr="00992762">
        <w:rPr>
          <w:sz w:val="24"/>
          <w:szCs w:val="24"/>
          <w:lang w:val="en-GB"/>
        </w:rPr>
        <w:t>ndividual</w:t>
      </w:r>
      <w:r w:rsidRPr="00992762">
        <w:rPr>
          <w:sz w:val="24"/>
          <w:szCs w:val="24"/>
          <w:lang w:val="en-GB"/>
        </w:rPr>
        <w:t>:</w:t>
      </w:r>
      <w:r w:rsidR="00FA3649" w:rsidRPr="00992762">
        <w:rPr>
          <w:sz w:val="24"/>
          <w:szCs w:val="24"/>
          <w:lang w:val="en-GB"/>
        </w:rPr>
        <w:t xml:space="preserve"> </w:t>
      </w:r>
      <w:r w:rsidR="007554B6">
        <w:rPr>
          <w:sz w:val="24"/>
          <w:szCs w:val="24"/>
          <w:lang w:val="en-GB"/>
        </w:rPr>
        <w:t>1</w:t>
      </w:r>
      <w:r w:rsidR="006E5CE4">
        <w:rPr>
          <w:sz w:val="24"/>
          <w:szCs w:val="24"/>
          <w:lang w:val="en-GB"/>
        </w:rPr>
        <w:t>0</w:t>
      </w:r>
      <w:r w:rsidR="007554B6">
        <w:rPr>
          <w:sz w:val="24"/>
          <w:szCs w:val="24"/>
          <w:lang w:val="en-GB"/>
        </w:rPr>
        <w:t>.</w:t>
      </w:r>
      <w:r w:rsidR="006E5CE4">
        <w:rPr>
          <w:sz w:val="24"/>
          <w:szCs w:val="24"/>
          <w:lang w:val="en-GB"/>
        </w:rPr>
        <w:t>0</w:t>
      </w:r>
      <w:r w:rsidR="007554B6">
        <w:rPr>
          <w:sz w:val="24"/>
          <w:szCs w:val="24"/>
          <w:lang w:val="en-GB"/>
        </w:rPr>
        <w:t>00</w:t>
      </w:r>
      <w:r w:rsidR="001A6234" w:rsidRPr="00992762">
        <w:rPr>
          <w:sz w:val="24"/>
          <w:szCs w:val="24"/>
          <w:lang w:val="en-GB"/>
        </w:rPr>
        <w:t xml:space="preserve"> </w:t>
      </w:r>
      <w:r w:rsidR="005D5FB7" w:rsidRPr="00992762">
        <w:rPr>
          <w:sz w:val="24"/>
          <w:szCs w:val="24"/>
          <w:lang w:val="en-GB"/>
        </w:rPr>
        <w:t>IS</w:t>
      </w:r>
      <w:r w:rsidR="007554B6">
        <w:rPr>
          <w:sz w:val="24"/>
          <w:szCs w:val="24"/>
          <w:lang w:val="en-GB"/>
        </w:rPr>
        <w:t>K</w:t>
      </w:r>
      <w:r w:rsidR="001A6234" w:rsidRPr="00992762">
        <w:rPr>
          <w:sz w:val="24"/>
          <w:szCs w:val="24"/>
          <w:lang w:val="en-GB"/>
        </w:rPr>
        <w:t>.</w:t>
      </w:r>
    </w:p>
    <w:p w14:paraId="1C2263CD" w14:textId="28EA757C" w:rsidR="001A6234" w:rsidRPr="00992762" w:rsidRDefault="00BC65E9" w:rsidP="00E3284C">
      <w:pPr>
        <w:pStyle w:val="ListParagraph"/>
        <w:numPr>
          <w:ilvl w:val="0"/>
          <w:numId w:val="1"/>
        </w:numPr>
        <w:spacing w:after="0" w:line="240" w:lineRule="auto"/>
        <w:ind w:left="360" w:right="-198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 xml:space="preserve">Individual </w:t>
      </w:r>
      <w:r w:rsidR="00B40A1F">
        <w:rPr>
          <w:sz w:val="24"/>
          <w:szCs w:val="24"/>
          <w:lang w:val="en-GB"/>
        </w:rPr>
        <w:t>ow</w:t>
      </w:r>
      <w:r w:rsidRPr="00992762">
        <w:rPr>
          <w:sz w:val="24"/>
          <w:szCs w:val="24"/>
          <w:lang w:val="en-GB"/>
        </w:rPr>
        <w:t xml:space="preserve">ning a </w:t>
      </w:r>
      <w:r w:rsidR="00E3284C" w:rsidRPr="00992762">
        <w:rPr>
          <w:sz w:val="24"/>
          <w:szCs w:val="24"/>
          <w:lang w:val="en-GB"/>
        </w:rPr>
        <w:t>private enterprise</w:t>
      </w:r>
      <w:r w:rsidRPr="00992762">
        <w:rPr>
          <w:sz w:val="24"/>
          <w:szCs w:val="24"/>
          <w:lang w:val="en-GB"/>
        </w:rPr>
        <w:t xml:space="preserve"> with complaint related to the </w:t>
      </w:r>
      <w:r w:rsidR="00B40A1F" w:rsidRPr="00992762">
        <w:rPr>
          <w:sz w:val="24"/>
          <w:szCs w:val="24"/>
          <w:lang w:val="en-GB"/>
        </w:rPr>
        <w:t>business</w:t>
      </w:r>
      <w:r w:rsidRPr="00992762">
        <w:rPr>
          <w:sz w:val="24"/>
          <w:szCs w:val="24"/>
          <w:lang w:val="en-GB"/>
        </w:rPr>
        <w:t>:</w:t>
      </w:r>
      <w:r w:rsidR="001A6234" w:rsidRPr="00992762">
        <w:rPr>
          <w:sz w:val="24"/>
          <w:szCs w:val="24"/>
          <w:lang w:val="en-GB"/>
        </w:rPr>
        <w:t xml:space="preserve"> </w:t>
      </w:r>
      <w:r w:rsidR="006E5CE4">
        <w:rPr>
          <w:sz w:val="24"/>
          <w:szCs w:val="24"/>
          <w:lang w:val="en-GB"/>
        </w:rPr>
        <w:t>25.00</w:t>
      </w:r>
      <w:r w:rsidR="007554B6">
        <w:rPr>
          <w:sz w:val="24"/>
          <w:szCs w:val="24"/>
          <w:lang w:val="en-GB"/>
        </w:rPr>
        <w:t>0</w:t>
      </w:r>
      <w:r w:rsidR="001A6234" w:rsidRPr="00992762">
        <w:rPr>
          <w:sz w:val="24"/>
          <w:szCs w:val="24"/>
          <w:lang w:val="en-GB"/>
        </w:rPr>
        <w:t xml:space="preserve"> </w:t>
      </w:r>
      <w:r w:rsidRPr="00992762">
        <w:rPr>
          <w:sz w:val="24"/>
          <w:szCs w:val="24"/>
          <w:lang w:val="en-GB"/>
        </w:rPr>
        <w:t>IS</w:t>
      </w:r>
      <w:r w:rsidR="007554B6">
        <w:rPr>
          <w:sz w:val="24"/>
          <w:szCs w:val="24"/>
          <w:lang w:val="en-GB"/>
        </w:rPr>
        <w:t>K</w:t>
      </w:r>
      <w:r w:rsidR="001A6234" w:rsidRPr="00992762">
        <w:rPr>
          <w:sz w:val="24"/>
          <w:szCs w:val="24"/>
          <w:lang w:val="en-GB"/>
        </w:rPr>
        <w:t>.</w:t>
      </w:r>
    </w:p>
    <w:p w14:paraId="6E5B6D5C" w14:textId="32C8BC35" w:rsidR="001A6234" w:rsidRDefault="00BC65E9" w:rsidP="00E3284C">
      <w:pPr>
        <w:pStyle w:val="ListParagraph"/>
        <w:numPr>
          <w:ilvl w:val="0"/>
          <w:numId w:val="1"/>
        </w:numPr>
        <w:spacing w:after="0" w:line="240" w:lineRule="auto"/>
        <w:ind w:left="360" w:right="-198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Legal entity:</w:t>
      </w:r>
      <w:r w:rsidR="001A6234" w:rsidRPr="00992762">
        <w:rPr>
          <w:sz w:val="24"/>
          <w:szCs w:val="24"/>
          <w:lang w:val="en-GB"/>
        </w:rPr>
        <w:t xml:space="preserve"> </w:t>
      </w:r>
      <w:r w:rsidR="006E5CE4">
        <w:rPr>
          <w:sz w:val="24"/>
          <w:szCs w:val="24"/>
          <w:lang w:val="en-GB"/>
        </w:rPr>
        <w:t>50.0</w:t>
      </w:r>
      <w:r w:rsidR="007554B6">
        <w:rPr>
          <w:sz w:val="24"/>
          <w:szCs w:val="24"/>
          <w:lang w:val="en-GB"/>
        </w:rPr>
        <w:t>00</w:t>
      </w:r>
      <w:r w:rsidR="001A6234" w:rsidRPr="00992762">
        <w:rPr>
          <w:sz w:val="24"/>
          <w:szCs w:val="24"/>
          <w:lang w:val="en-GB"/>
        </w:rPr>
        <w:t xml:space="preserve"> </w:t>
      </w:r>
      <w:r w:rsidR="00D1566E" w:rsidRPr="00992762">
        <w:rPr>
          <w:sz w:val="24"/>
          <w:szCs w:val="24"/>
          <w:lang w:val="en-GB"/>
        </w:rPr>
        <w:t>IS</w:t>
      </w:r>
      <w:r w:rsidR="007554B6">
        <w:rPr>
          <w:sz w:val="24"/>
          <w:szCs w:val="24"/>
          <w:lang w:val="en-GB"/>
        </w:rPr>
        <w:t>K</w:t>
      </w:r>
      <w:r w:rsidR="001A6234" w:rsidRPr="00992762">
        <w:rPr>
          <w:sz w:val="24"/>
          <w:szCs w:val="24"/>
          <w:lang w:val="en-GB"/>
        </w:rPr>
        <w:t>.</w:t>
      </w:r>
    </w:p>
    <w:p w14:paraId="4179CE65" w14:textId="77777777" w:rsidR="006355AE" w:rsidRPr="00992762" w:rsidRDefault="006355AE" w:rsidP="006355AE">
      <w:pPr>
        <w:pStyle w:val="ListParagraph"/>
        <w:spacing w:after="0" w:line="240" w:lineRule="auto"/>
        <w:ind w:left="360" w:right="-198"/>
        <w:rPr>
          <w:sz w:val="24"/>
          <w:szCs w:val="24"/>
          <w:lang w:val="en-GB"/>
        </w:rPr>
      </w:pPr>
    </w:p>
    <w:p w14:paraId="1FFF6E67" w14:textId="78EFC112" w:rsidR="001A6234" w:rsidRDefault="00D1566E" w:rsidP="001A6234">
      <w:pPr>
        <w:spacing w:after="0" w:line="240" w:lineRule="auto"/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t>The submission fee is refunded if the claim of the petitioner is accepted partially or in full</w:t>
      </w:r>
      <w:r w:rsidR="006355AE">
        <w:rPr>
          <w:sz w:val="24"/>
          <w:szCs w:val="24"/>
          <w:lang w:val="en-GB"/>
        </w:rPr>
        <w:t>.</w:t>
      </w:r>
    </w:p>
    <w:p w14:paraId="35F0E135" w14:textId="5A2BD760" w:rsidR="006355AE" w:rsidRPr="00992762" w:rsidRDefault="006355AE" w:rsidP="001A6234">
      <w:pPr>
        <w:spacing w:after="0" w:line="240" w:lineRule="auto"/>
        <w:rPr>
          <w:sz w:val="24"/>
          <w:szCs w:val="24"/>
          <w:lang w:val="en-GB"/>
        </w:rPr>
      </w:pPr>
    </w:p>
    <w:p w14:paraId="253B3644" w14:textId="77777777" w:rsidR="001A6234" w:rsidRPr="00992762" w:rsidRDefault="001A6234" w:rsidP="001A6234">
      <w:pPr>
        <w:spacing w:after="0" w:line="240" w:lineRule="auto"/>
        <w:rPr>
          <w:sz w:val="24"/>
          <w:szCs w:val="24"/>
          <w:lang w:val="en-GB"/>
        </w:rPr>
      </w:pPr>
    </w:p>
    <w:p w14:paraId="3A9C644A" w14:textId="184124A5" w:rsidR="003A5418" w:rsidRPr="00992762" w:rsidRDefault="003A5418">
      <w:pPr>
        <w:rPr>
          <w:sz w:val="24"/>
          <w:szCs w:val="24"/>
          <w:lang w:val="en-GB"/>
        </w:rPr>
      </w:pPr>
      <w:r w:rsidRPr="00992762">
        <w:rPr>
          <w:sz w:val="24"/>
          <w:szCs w:val="24"/>
          <w:lang w:val="en-GB"/>
        </w:rPr>
        <w:br w:type="page"/>
      </w:r>
    </w:p>
    <w:p w14:paraId="3393C886" w14:textId="4C5EE6D7" w:rsidR="001A6234" w:rsidRPr="00992762" w:rsidRDefault="00595733" w:rsidP="001A6234">
      <w:pPr>
        <w:spacing w:after="0" w:line="240" w:lineRule="auto"/>
        <w:rPr>
          <w:b/>
          <w:bCs/>
          <w:sz w:val="32"/>
          <w:szCs w:val="32"/>
          <w:lang w:val="en-GB"/>
        </w:rPr>
      </w:pPr>
      <w:r w:rsidRPr="00992762">
        <w:rPr>
          <w:b/>
          <w:bCs/>
          <w:color w:val="000000"/>
          <w:sz w:val="32"/>
          <w:szCs w:val="32"/>
          <w:lang w:val="en-GB"/>
        </w:rPr>
        <w:lastRenderedPageBreak/>
        <w:t>Financial undertakings and settlement initiatives.</w:t>
      </w:r>
      <w:r w:rsidR="001A6234" w:rsidRPr="00992762">
        <w:rPr>
          <w:b/>
          <w:bCs/>
          <w:sz w:val="32"/>
          <w:szCs w:val="32"/>
          <w:lang w:val="en-GB"/>
        </w:rPr>
        <w:t>:</w:t>
      </w:r>
    </w:p>
    <w:p w14:paraId="486129A3" w14:textId="01AFAE08" w:rsidR="00E77F69" w:rsidRPr="00992762" w:rsidRDefault="00E77F69" w:rsidP="00E77F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en-GB"/>
        </w:rPr>
      </w:pPr>
      <w:r w:rsidRPr="00992762">
        <w:rPr>
          <w:rFonts w:asciiTheme="minorHAnsi" w:hAnsiTheme="minorHAnsi" w:cstheme="minorHAnsi"/>
          <w:color w:val="000000"/>
          <w:lang w:val="en-GB"/>
        </w:rPr>
        <w:t xml:space="preserve">The Complaints Committee only deals with cases where a financial undertaking has rejected the claim of a </w:t>
      </w:r>
      <w:r w:rsidR="00B40A1F" w:rsidRPr="00992762">
        <w:rPr>
          <w:rFonts w:asciiTheme="minorHAnsi" w:hAnsiTheme="minorHAnsi" w:cstheme="minorHAnsi"/>
          <w:color w:val="000000"/>
          <w:lang w:val="en-GB"/>
        </w:rPr>
        <w:t>customer,</w:t>
      </w:r>
      <w:r w:rsidRPr="00992762">
        <w:rPr>
          <w:rFonts w:asciiTheme="minorHAnsi" w:hAnsiTheme="minorHAnsi" w:cstheme="minorHAnsi"/>
          <w:color w:val="000000"/>
          <w:lang w:val="en-GB"/>
        </w:rPr>
        <w:t xml:space="preserve"> or a settlement has not been reached within four weeks of the customer putting the case before the financial undertaking.</w:t>
      </w:r>
    </w:p>
    <w:p w14:paraId="28B419AA" w14:textId="77777777" w:rsidR="00E41B75" w:rsidRPr="00992762" w:rsidRDefault="00E41B75" w:rsidP="001A6234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:rsidRPr="00992762" w14:paraId="3D8AAB51" w14:textId="77777777" w:rsidTr="006C6FB4">
        <w:tc>
          <w:tcPr>
            <w:tcW w:w="9062" w:type="dxa"/>
          </w:tcPr>
          <w:p w14:paraId="204967B3" w14:textId="5495FBB5" w:rsidR="006C6FB4" w:rsidRPr="00992762" w:rsidRDefault="00E77F69" w:rsidP="001A6234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>Name of financial undertaking</w:t>
            </w:r>
            <w:r w:rsidR="002C4E0F" w:rsidRPr="00992762">
              <w:rPr>
                <w:sz w:val="24"/>
                <w:szCs w:val="24"/>
                <w:lang w:val="en-GB"/>
              </w:rPr>
              <w:t>:</w:t>
            </w:r>
          </w:p>
          <w:p w14:paraId="3B1C08CE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  <w:tr w:rsidR="006C6FB4" w:rsidRPr="00992762" w14:paraId="767E8D7B" w14:textId="77777777" w:rsidTr="006C6FB4">
        <w:tc>
          <w:tcPr>
            <w:tcW w:w="9062" w:type="dxa"/>
          </w:tcPr>
          <w:p w14:paraId="0BDB0C29" w14:textId="5572C724" w:rsidR="006C6FB4" w:rsidRPr="00992762" w:rsidRDefault="002C4E0F" w:rsidP="001A6234">
            <w:pPr>
              <w:rPr>
                <w:sz w:val="24"/>
                <w:szCs w:val="24"/>
                <w:lang w:val="en-GB"/>
              </w:rPr>
            </w:pPr>
            <w:r w:rsidRPr="00992762">
              <w:rPr>
                <w:sz w:val="24"/>
                <w:szCs w:val="24"/>
                <w:lang w:val="en-GB"/>
              </w:rPr>
              <w:t xml:space="preserve">When the customer put forth his/her complaint or when it was </w:t>
            </w:r>
            <w:r w:rsidR="00B40A1F" w:rsidRPr="00992762">
              <w:rPr>
                <w:sz w:val="24"/>
                <w:szCs w:val="24"/>
                <w:lang w:val="en-GB"/>
              </w:rPr>
              <w:t>rejected</w:t>
            </w:r>
            <w:r w:rsidRPr="00992762">
              <w:rPr>
                <w:sz w:val="24"/>
                <w:szCs w:val="24"/>
                <w:lang w:val="en-GB"/>
              </w:rPr>
              <w:t>:</w:t>
            </w:r>
          </w:p>
          <w:p w14:paraId="6D6E2A2D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365503C6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0069D9E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p w14:paraId="48D9B301" w14:textId="31481738" w:rsidR="006C6FB4" w:rsidRPr="00992762" w:rsidRDefault="00432AEA" w:rsidP="001A6234">
      <w:pPr>
        <w:spacing w:after="0" w:line="240" w:lineRule="auto"/>
        <w:rPr>
          <w:b/>
          <w:sz w:val="32"/>
          <w:szCs w:val="32"/>
          <w:lang w:val="en-GB"/>
        </w:rPr>
      </w:pPr>
      <w:r w:rsidRPr="00992762">
        <w:rPr>
          <w:b/>
          <w:sz w:val="32"/>
          <w:szCs w:val="32"/>
          <w:lang w:val="en-GB"/>
        </w:rPr>
        <w:t>Claims: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:rsidRPr="00992762" w14:paraId="281E6FAA" w14:textId="77777777" w:rsidTr="006C6FB4">
        <w:tc>
          <w:tcPr>
            <w:tcW w:w="9062" w:type="dxa"/>
          </w:tcPr>
          <w:p w14:paraId="12FDCF87" w14:textId="47F3F605" w:rsidR="00432AEA" w:rsidRPr="00992762" w:rsidRDefault="00432AEA" w:rsidP="00432A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992762">
              <w:rPr>
                <w:rFonts w:asciiTheme="minorHAnsi" w:hAnsiTheme="minorHAnsi" w:cstheme="minorHAnsi"/>
                <w:color w:val="000000"/>
                <w:lang w:val="en-GB"/>
              </w:rPr>
              <w:t xml:space="preserve">State the claim clearly, such as the amount of the claim, interest, costs, acknowledgement of rights, release from </w:t>
            </w:r>
            <w:r w:rsidR="00633067" w:rsidRPr="00992762">
              <w:rPr>
                <w:rFonts w:asciiTheme="minorHAnsi" w:hAnsiTheme="minorHAnsi" w:cstheme="minorHAnsi"/>
                <w:color w:val="000000"/>
                <w:lang w:val="en-GB"/>
              </w:rPr>
              <w:t>obligation</w:t>
            </w:r>
            <w:r w:rsidR="00BF69D8">
              <w:rPr>
                <w:rFonts w:asciiTheme="minorHAnsi" w:hAnsiTheme="minorHAnsi" w:cstheme="minorHAnsi"/>
                <w:color w:val="000000"/>
                <w:lang w:val="en-GB"/>
              </w:rPr>
              <w:t>,</w:t>
            </w:r>
            <w:r w:rsidRPr="00992762">
              <w:rPr>
                <w:rFonts w:asciiTheme="minorHAnsi" w:hAnsiTheme="minorHAnsi" w:cstheme="minorHAnsi"/>
                <w:color w:val="000000"/>
                <w:lang w:val="en-GB"/>
              </w:rPr>
              <w:t xml:space="preserve"> other, as applicable:</w:t>
            </w:r>
          </w:p>
          <w:p w14:paraId="5649A2E8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1FB7CC4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07EE46EB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5B23656F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7F738C6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24A01E2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4C3721FA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A1F5CB7" w14:textId="77777777" w:rsidR="00DF0830" w:rsidRPr="00992762" w:rsidRDefault="00DF0830" w:rsidP="001A6234">
            <w:pPr>
              <w:rPr>
                <w:sz w:val="24"/>
                <w:szCs w:val="24"/>
                <w:lang w:val="en-GB"/>
              </w:rPr>
            </w:pPr>
          </w:p>
          <w:p w14:paraId="2034E413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32AEA087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p w14:paraId="705137BA" w14:textId="1E4A5BC0" w:rsidR="006C6FB4" w:rsidRPr="00992762" w:rsidRDefault="00BF69D8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:rsidRPr="00992762" w14:paraId="71AEBD89" w14:textId="77777777" w:rsidTr="006C6FB4">
        <w:tc>
          <w:tcPr>
            <w:tcW w:w="9062" w:type="dxa"/>
          </w:tcPr>
          <w:p w14:paraId="76D3CEDB" w14:textId="7B64F5B6" w:rsidR="006C6FB4" w:rsidRPr="00992762" w:rsidRDefault="00BF69D8" w:rsidP="001A623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What </w:t>
            </w:r>
            <w:r w:rsidR="00C271B6">
              <w:rPr>
                <w:sz w:val="24"/>
                <w:szCs w:val="24"/>
                <w:lang w:val="en-GB"/>
              </w:rPr>
              <w:t>is the complaint (summary)?</w:t>
            </w:r>
          </w:p>
          <w:p w14:paraId="36B3A42A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4ADBBCC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380A4119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C703A90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7883A863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DDFC464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3C7E15DB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4C195131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024CAE74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52CD4FF6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9817693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66AEA697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5539C9BE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4FD6487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  <w:p w14:paraId="2806551A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15FB99EB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704C8D2E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43D1227C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4924C3CA" w14:textId="77777777" w:rsidR="00E41B75" w:rsidRPr="00992762" w:rsidRDefault="00E41B75" w:rsidP="001A6234">
            <w:pPr>
              <w:rPr>
                <w:sz w:val="24"/>
                <w:szCs w:val="24"/>
                <w:lang w:val="en-GB"/>
              </w:rPr>
            </w:pPr>
          </w:p>
          <w:p w14:paraId="227806EF" w14:textId="77777777" w:rsidR="006C6FB4" w:rsidRPr="00992762" w:rsidRDefault="006C6FB4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7AA323F" w14:textId="26128052" w:rsidR="006C6FB4" w:rsidRPr="00992762" w:rsidRDefault="00C271B6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List of supporting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:rsidRPr="00992762" w14:paraId="09B4CFC4" w14:textId="77777777" w:rsidTr="00DB2A18">
        <w:tc>
          <w:tcPr>
            <w:tcW w:w="9062" w:type="dxa"/>
          </w:tcPr>
          <w:p w14:paraId="37566FEE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A10DD8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40F0BE9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1048C642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2EA98E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CF9E331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698D848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7521EB95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3157AA57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B2EA52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1782589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7E8DF5D1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271C4604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02B6E14C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3CEDCBE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8935111" w14:textId="77777777" w:rsidR="00DB2A18" w:rsidRPr="00992762" w:rsidRDefault="00DB2A18" w:rsidP="001A6234">
      <w:pPr>
        <w:spacing w:after="0" w:line="240" w:lineRule="auto"/>
        <w:rPr>
          <w:sz w:val="24"/>
          <w:szCs w:val="24"/>
          <w:lang w:val="en-GB"/>
        </w:rPr>
      </w:pPr>
    </w:p>
    <w:p w14:paraId="4699E23A" w14:textId="27F9A104" w:rsidR="006C6FB4" w:rsidRPr="00992762" w:rsidRDefault="004C1912" w:rsidP="001A6234">
      <w:pPr>
        <w:spacing w:after="0" w:line="240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Comments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:rsidRPr="00992762" w14:paraId="74A57BDA" w14:textId="77777777" w:rsidTr="00DB2A18">
        <w:tc>
          <w:tcPr>
            <w:tcW w:w="9062" w:type="dxa"/>
          </w:tcPr>
          <w:p w14:paraId="18889806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B3CE68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7A65E79E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32739947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17CBFC75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7A0C8C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3E44586F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F016CBE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4B5ADB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8D6D0AC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4104C59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04DC175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02037827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5A25310E" w14:textId="77777777" w:rsidR="0080369A" w:rsidRPr="00992762" w:rsidRDefault="0080369A" w:rsidP="001A6234">
            <w:pPr>
              <w:rPr>
                <w:sz w:val="24"/>
                <w:szCs w:val="24"/>
                <w:lang w:val="en-GB"/>
              </w:rPr>
            </w:pPr>
          </w:p>
          <w:p w14:paraId="5FD7CB77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0B8D626B" w14:textId="77777777" w:rsidR="00DB2A18" w:rsidRPr="00992762" w:rsidRDefault="00DB2A18" w:rsidP="001A6234">
      <w:pPr>
        <w:spacing w:after="0" w:line="240" w:lineRule="auto"/>
        <w:rPr>
          <w:sz w:val="24"/>
          <w:szCs w:val="24"/>
          <w:lang w:val="en-GB"/>
        </w:rPr>
      </w:pPr>
    </w:p>
    <w:p w14:paraId="4A055F0A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:rsidRPr="00992762" w14:paraId="49ACCADC" w14:textId="77777777" w:rsidTr="00DB2A18">
        <w:tc>
          <w:tcPr>
            <w:tcW w:w="9062" w:type="dxa"/>
          </w:tcPr>
          <w:p w14:paraId="5613CFE9" w14:textId="4654C2C0" w:rsidR="005D7BDB" w:rsidRPr="005D7BDB" w:rsidRDefault="005D7BDB" w:rsidP="005D7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>The undersigned consents to the financial undertaking providing the Committee with all documentation pertinent to the case</w:t>
            </w:r>
            <w:r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>and authorizes the Committee to obtain information from parties who have been involved in the case due to their</w:t>
            </w:r>
            <w:r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Pr="005D7BDB">
              <w:rPr>
                <w:rFonts w:asciiTheme="minorHAnsi" w:hAnsiTheme="minorHAnsi" w:cstheme="minorHAnsi"/>
                <w:color w:val="000000"/>
                <w:lang w:val="en-GB"/>
              </w:rPr>
              <w:t>professional knowledge.</w:t>
            </w:r>
          </w:p>
          <w:p w14:paraId="06140913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  <w:tr w:rsidR="00DB2A18" w:rsidRPr="00992762" w14:paraId="0729FD49" w14:textId="77777777" w:rsidTr="00DB2A18">
        <w:tc>
          <w:tcPr>
            <w:tcW w:w="9062" w:type="dxa"/>
          </w:tcPr>
          <w:p w14:paraId="04EF332A" w14:textId="502A8E5A" w:rsidR="00DB2A18" w:rsidRPr="00992762" w:rsidRDefault="0020531C" w:rsidP="001A623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Date and signature</w:t>
            </w:r>
            <w:r w:rsidR="00DB2A18" w:rsidRPr="00992762">
              <w:rPr>
                <w:b/>
                <w:sz w:val="24"/>
                <w:szCs w:val="24"/>
                <w:lang w:val="en-GB"/>
              </w:rPr>
              <w:t>:</w:t>
            </w:r>
          </w:p>
          <w:p w14:paraId="678A928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4A24D8DB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02A014CA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  <w:p w14:paraId="524A4AF2" w14:textId="77777777" w:rsidR="00DB2A18" w:rsidRPr="00992762" w:rsidRDefault="00DB2A18" w:rsidP="001A623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0E69C0E" w14:textId="77777777" w:rsidR="006C6FB4" w:rsidRPr="00992762" w:rsidRDefault="006C6FB4" w:rsidP="001A6234">
      <w:pPr>
        <w:spacing w:after="0" w:line="240" w:lineRule="auto"/>
        <w:rPr>
          <w:sz w:val="24"/>
          <w:szCs w:val="24"/>
          <w:lang w:val="en-GB"/>
        </w:rPr>
      </w:pPr>
    </w:p>
    <w:sectPr w:rsidR="006C6FB4" w:rsidRPr="0099276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3C7C" w14:textId="77777777" w:rsidR="00BD589B" w:rsidRDefault="00BD589B" w:rsidP="006C6FB4">
      <w:pPr>
        <w:spacing w:after="0" w:line="240" w:lineRule="auto"/>
      </w:pPr>
      <w:r>
        <w:separator/>
      </w:r>
    </w:p>
  </w:endnote>
  <w:endnote w:type="continuationSeparator" w:id="0">
    <w:p w14:paraId="6857783A" w14:textId="77777777" w:rsidR="00BD589B" w:rsidRDefault="00BD589B" w:rsidP="006C6FB4">
      <w:pPr>
        <w:spacing w:after="0" w:line="240" w:lineRule="auto"/>
      </w:pPr>
      <w:r>
        <w:continuationSeparator/>
      </w:r>
    </w:p>
  </w:endnote>
  <w:endnote w:type="continuationNotice" w:id="1">
    <w:p w14:paraId="313942FA" w14:textId="77777777" w:rsidR="00BD589B" w:rsidRDefault="00BD5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27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4704C" w14:textId="77777777" w:rsidR="006C6FB4" w:rsidRDefault="006C6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8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44FF6E" w14:textId="77777777" w:rsidR="006C6FB4" w:rsidRDefault="006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D2E1" w14:textId="77777777" w:rsidR="00BD589B" w:rsidRDefault="00BD589B" w:rsidP="006C6FB4">
      <w:pPr>
        <w:spacing w:after="0" w:line="240" w:lineRule="auto"/>
      </w:pPr>
      <w:r>
        <w:separator/>
      </w:r>
    </w:p>
  </w:footnote>
  <w:footnote w:type="continuationSeparator" w:id="0">
    <w:p w14:paraId="4BB11B50" w14:textId="77777777" w:rsidR="00BD589B" w:rsidRDefault="00BD589B" w:rsidP="006C6FB4">
      <w:pPr>
        <w:spacing w:after="0" w:line="240" w:lineRule="auto"/>
      </w:pPr>
      <w:r>
        <w:continuationSeparator/>
      </w:r>
    </w:p>
  </w:footnote>
  <w:footnote w:type="continuationNotice" w:id="1">
    <w:p w14:paraId="787A6F21" w14:textId="77777777" w:rsidR="00BD589B" w:rsidRDefault="00BD58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E9D"/>
    <w:multiLevelType w:val="hybridMultilevel"/>
    <w:tmpl w:val="D94CF40C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B6"/>
    <w:rsid w:val="00002408"/>
    <w:rsid w:val="00016571"/>
    <w:rsid w:val="00022573"/>
    <w:rsid w:val="000415CB"/>
    <w:rsid w:val="00072862"/>
    <w:rsid w:val="000D2480"/>
    <w:rsid w:val="000F06B6"/>
    <w:rsid w:val="00110F20"/>
    <w:rsid w:val="001161AC"/>
    <w:rsid w:val="00143235"/>
    <w:rsid w:val="001A6234"/>
    <w:rsid w:val="001E439E"/>
    <w:rsid w:val="0020531C"/>
    <w:rsid w:val="002C4E0F"/>
    <w:rsid w:val="002D4799"/>
    <w:rsid w:val="002E33A0"/>
    <w:rsid w:val="00301711"/>
    <w:rsid w:val="00306C37"/>
    <w:rsid w:val="0033585A"/>
    <w:rsid w:val="00352215"/>
    <w:rsid w:val="0038119B"/>
    <w:rsid w:val="003968E9"/>
    <w:rsid w:val="003A5418"/>
    <w:rsid w:val="003E757D"/>
    <w:rsid w:val="00432AEA"/>
    <w:rsid w:val="00442F54"/>
    <w:rsid w:val="00451841"/>
    <w:rsid w:val="00471619"/>
    <w:rsid w:val="004C1912"/>
    <w:rsid w:val="00595733"/>
    <w:rsid w:val="005D5FB7"/>
    <w:rsid w:val="005D7BDB"/>
    <w:rsid w:val="00633067"/>
    <w:rsid w:val="006355AE"/>
    <w:rsid w:val="006A2D0C"/>
    <w:rsid w:val="006C6FB4"/>
    <w:rsid w:val="006D4678"/>
    <w:rsid w:val="006D6012"/>
    <w:rsid w:val="006E441A"/>
    <w:rsid w:val="006E5CE4"/>
    <w:rsid w:val="007164D3"/>
    <w:rsid w:val="0072417D"/>
    <w:rsid w:val="007554B6"/>
    <w:rsid w:val="007F7FFE"/>
    <w:rsid w:val="0080369A"/>
    <w:rsid w:val="008A28A3"/>
    <w:rsid w:val="00992762"/>
    <w:rsid w:val="00993072"/>
    <w:rsid w:val="009C0627"/>
    <w:rsid w:val="009D5291"/>
    <w:rsid w:val="009F3625"/>
    <w:rsid w:val="00A42FD0"/>
    <w:rsid w:val="00A83B62"/>
    <w:rsid w:val="00A93B92"/>
    <w:rsid w:val="00A9400F"/>
    <w:rsid w:val="00AB092E"/>
    <w:rsid w:val="00B20F8D"/>
    <w:rsid w:val="00B40A1F"/>
    <w:rsid w:val="00BC65E9"/>
    <w:rsid w:val="00BD589B"/>
    <w:rsid w:val="00BF69D8"/>
    <w:rsid w:val="00C271B6"/>
    <w:rsid w:val="00CD4850"/>
    <w:rsid w:val="00D1566E"/>
    <w:rsid w:val="00D53E38"/>
    <w:rsid w:val="00DB2A18"/>
    <w:rsid w:val="00DF0830"/>
    <w:rsid w:val="00E3284C"/>
    <w:rsid w:val="00E41B75"/>
    <w:rsid w:val="00E77F69"/>
    <w:rsid w:val="00E967DD"/>
    <w:rsid w:val="00EC76A4"/>
    <w:rsid w:val="00EF127C"/>
    <w:rsid w:val="00F069BB"/>
    <w:rsid w:val="00F611C8"/>
    <w:rsid w:val="00F61D37"/>
    <w:rsid w:val="00F92A8A"/>
    <w:rsid w:val="00F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9139"/>
  <w15:chartTrackingRefBased/>
  <w15:docId w15:val="{35FCAA3F-CA30-48F8-A1FA-02A8D2F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B4"/>
  </w:style>
  <w:style w:type="paragraph" w:styleId="Footer">
    <w:name w:val="footer"/>
    <w:basedOn w:val="Normal"/>
    <w:link w:val="Foot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B4"/>
  </w:style>
  <w:style w:type="paragraph" w:styleId="NormalWeb">
    <w:name w:val="Normal (Web)"/>
    <w:basedOn w:val="Normal"/>
    <w:uiPriority w:val="99"/>
    <w:semiHidden/>
    <w:unhideWhenUsed/>
    <w:rsid w:val="00E7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fjarmal@nefndir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A36BBE5F04D489C39958A9B817344" ma:contentTypeVersion="18" ma:contentTypeDescription="Create a new document." ma:contentTypeScope="" ma:versionID="6f17b3c4b3c7f564271897e8704221b3">
  <xsd:schema xmlns:xsd="http://www.w3.org/2001/XMLSchema" xmlns:xs="http://www.w3.org/2001/XMLSchema" xmlns:p="http://schemas.microsoft.com/office/2006/metadata/properties" xmlns:ns2="526c4fd2-fa44-460c-8419-d2236a686389" xmlns:ns3="e68745b8-8e3f-43a6-a80f-d74368ecf734" targetNamespace="http://schemas.microsoft.com/office/2006/metadata/properties" ma:root="true" ma:fieldsID="1b84abe2dcea7222c8a72ea1d64b6114" ns2:_="" ns3:_="">
    <xsd:import namespace="526c4fd2-fa44-460c-8419-d2236a686389"/>
    <xsd:import namespace="e68745b8-8e3f-43a6-a80f-d74368ecf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fd2-fa44-460c-8419-d2236a686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b27f00-7c28-4eaf-bf67-8efad16b0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45b8-8e3f-43a6-a80f-d74368ecf7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e67aa3-21fc-4975-a01a-09c9447185e4}" ma:internalName="TaxCatchAll" ma:showField="CatchAllData" ma:web="e68745b8-8e3f-43a6-a80f-d74368ecf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c4fd2-fa44-460c-8419-d2236a686389">
      <Terms xmlns="http://schemas.microsoft.com/office/infopath/2007/PartnerControls"/>
    </lcf76f155ced4ddcb4097134ff3c332f>
    <TaxCatchAll xmlns="e68745b8-8e3f-43a6-a80f-d74368ecf7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4130C-AE15-4643-84B1-21840CD42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fd2-fa44-460c-8419-d2236a686389"/>
    <ds:schemaRef ds:uri="e68745b8-8e3f-43a6-a80f-d74368ecf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99989-EF14-4283-858A-1A2C4CC1B108}">
  <ds:schemaRefs>
    <ds:schemaRef ds:uri="http://schemas.microsoft.com/office/2006/metadata/properties"/>
    <ds:schemaRef ds:uri="http://schemas.microsoft.com/office/infopath/2007/PartnerControls"/>
    <ds:schemaRef ds:uri="526c4fd2-fa44-460c-8419-d2236a686389"/>
    <ds:schemaRef ds:uri="e68745b8-8e3f-43a6-a80f-d74368ecf734"/>
  </ds:schemaRefs>
</ds:datastoreItem>
</file>

<file path=customXml/itemProps3.xml><?xml version="1.0" encoding="utf-8"?>
<ds:datastoreItem xmlns:ds="http://schemas.openxmlformats.org/officeDocument/2006/customXml" ds:itemID="{5EB38A5B-0510-4C90-8FC7-AA203F06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Seðlabanki Íslands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 Sigrún Ögmundsdóttir</dc:creator>
  <cp:keywords/>
  <dc:description/>
  <cp:lastModifiedBy>Kristbjörg Lilja Rúnarsdóttir</cp:lastModifiedBy>
  <cp:revision>5</cp:revision>
  <dcterms:created xsi:type="dcterms:W3CDTF">2025-02-27T11:04:00Z</dcterms:created>
  <dcterms:modified xsi:type="dcterms:W3CDTF">2025-07-02T14:33:00Z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0x01010045DA36BBE5F04D489C39958A9B817344</vt:lpwstr>
  </property>
  <property fmtid="{D5CDD505-2E9C-101B-9397-08002B2CF9AE}" pid="3" name="MediaServiceImageTags">
    <vt:lpwstr/>
  </property>
</Properties>
</file>